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289ED" w14:textId="77777777" w:rsidR="000C6928" w:rsidRPr="00355CF9" w:rsidRDefault="000C6928" w:rsidP="000C6928">
      <w:pPr>
        <w:jc w:val="center"/>
        <w:rPr>
          <w:rFonts w:ascii="Times New Roman" w:hAnsi="Times New Roman" w:cs="Times New Roman"/>
          <w:sz w:val="24"/>
          <w:szCs w:val="24"/>
        </w:rPr>
      </w:pPr>
      <w:r w:rsidRPr="00355CF9">
        <w:rPr>
          <w:rFonts w:ascii="Times New Roman" w:hAnsi="Times New Roman" w:cs="Times New Roman"/>
          <w:sz w:val="24"/>
          <w:szCs w:val="24"/>
        </w:rPr>
        <w:t>Abington Quarterly Meeting for Business</w:t>
      </w:r>
    </w:p>
    <w:p w14:paraId="3EE22110" w14:textId="40333A39" w:rsidR="000C6928" w:rsidRPr="00355CF9" w:rsidRDefault="000C6928" w:rsidP="000C6928">
      <w:pPr>
        <w:jc w:val="center"/>
        <w:rPr>
          <w:rFonts w:ascii="Times New Roman" w:hAnsi="Times New Roman" w:cs="Times New Roman"/>
          <w:sz w:val="24"/>
          <w:szCs w:val="24"/>
        </w:rPr>
      </w:pPr>
      <w:r w:rsidRPr="00355CF9">
        <w:rPr>
          <w:rFonts w:ascii="Times New Roman" w:hAnsi="Times New Roman" w:cs="Times New Roman"/>
          <w:sz w:val="24"/>
          <w:szCs w:val="24"/>
        </w:rPr>
        <w:t xml:space="preserve">Held at </w:t>
      </w:r>
      <w:r>
        <w:rPr>
          <w:rFonts w:ascii="Times New Roman" w:hAnsi="Times New Roman" w:cs="Times New Roman"/>
          <w:sz w:val="24"/>
          <w:szCs w:val="24"/>
        </w:rPr>
        <w:t>Plymouth</w:t>
      </w:r>
      <w:r w:rsidRPr="00355CF9">
        <w:rPr>
          <w:rFonts w:ascii="Times New Roman" w:hAnsi="Times New Roman" w:cs="Times New Roman"/>
          <w:sz w:val="24"/>
          <w:szCs w:val="24"/>
        </w:rPr>
        <w:t xml:space="preserve"> Monthly Meeting</w:t>
      </w:r>
    </w:p>
    <w:p w14:paraId="041B4619" w14:textId="3997BB90" w:rsidR="000C6928" w:rsidRDefault="000C6928" w:rsidP="000C6928">
      <w:pPr>
        <w:jc w:val="center"/>
        <w:rPr>
          <w:rFonts w:ascii="Times New Roman" w:hAnsi="Times New Roman" w:cs="Times New Roman"/>
          <w:sz w:val="24"/>
          <w:szCs w:val="24"/>
        </w:rPr>
      </w:pPr>
      <w:r>
        <w:rPr>
          <w:rFonts w:ascii="Times New Roman" w:hAnsi="Times New Roman" w:cs="Times New Roman"/>
          <w:sz w:val="24"/>
          <w:szCs w:val="24"/>
        </w:rPr>
        <w:t>Second Month, 2</w:t>
      </w:r>
      <w:r w:rsidRPr="000C6928">
        <w:rPr>
          <w:rFonts w:ascii="Times New Roman" w:hAnsi="Times New Roman" w:cs="Times New Roman"/>
          <w:sz w:val="24"/>
          <w:szCs w:val="24"/>
          <w:vertAlign w:val="superscript"/>
        </w:rPr>
        <w:t>nd</w:t>
      </w:r>
      <w:r>
        <w:rPr>
          <w:rFonts w:ascii="Times New Roman" w:hAnsi="Times New Roman" w:cs="Times New Roman"/>
          <w:sz w:val="24"/>
          <w:szCs w:val="24"/>
        </w:rPr>
        <w:t>, 2020</w:t>
      </w:r>
    </w:p>
    <w:p w14:paraId="255CD40C" w14:textId="2D26B1F6" w:rsidR="000C6928" w:rsidRDefault="000C6928" w:rsidP="000C6928">
      <w:pPr>
        <w:rPr>
          <w:rFonts w:ascii="Times New Roman" w:hAnsi="Times New Roman" w:cs="Times New Roman"/>
          <w:sz w:val="24"/>
          <w:szCs w:val="24"/>
        </w:rPr>
      </w:pPr>
      <w:r>
        <w:rPr>
          <w:rFonts w:ascii="Times New Roman" w:hAnsi="Times New Roman" w:cs="Times New Roman"/>
          <w:sz w:val="24"/>
          <w:szCs w:val="24"/>
        </w:rPr>
        <w:t xml:space="preserve">Abington – </w:t>
      </w:r>
      <w:r w:rsidR="00594AC0">
        <w:rPr>
          <w:rFonts w:ascii="Times New Roman" w:hAnsi="Times New Roman" w:cs="Times New Roman"/>
          <w:sz w:val="24"/>
          <w:szCs w:val="24"/>
        </w:rPr>
        <w:t>12</w:t>
      </w:r>
      <w:r>
        <w:rPr>
          <w:rFonts w:ascii="Times New Roman" w:hAnsi="Times New Roman" w:cs="Times New Roman"/>
          <w:sz w:val="24"/>
          <w:szCs w:val="24"/>
        </w:rPr>
        <w:t xml:space="preserve">:  Byberry – </w:t>
      </w:r>
      <w:r w:rsidR="00594AC0">
        <w:rPr>
          <w:rFonts w:ascii="Times New Roman" w:hAnsi="Times New Roman" w:cs="Times New Roman"/>
          <w:sz w:val="24"/>
          <w:szCs w:val="24"/>
        </w:rPr>
        <w:t xml:space="preserve">1 </w:t>
      </w:r>
      <w:r>
        <w:rPr>
          <w:rFonts w:ascii="Times New Roman" w:hAnsi="Times New Roman" w:cs="Times New Roman"/>
          <w:sz w:val="24"/>
          <w:szCs w:val="24"/>
        </w:rPr>
        <w:t>: Gwynedd/Foulkeways-</w:t>
      </w:r>
      <w:r w:rsidR="00594AC0">
        <w:rPr>
          <w:rFonts w:ascii="Times New Roman" w:hAnsi="Times New Roman" w:cs="Times New Roman"/>
          <w:sz w:val="24"/>
          <w:szCs w:val="24"/>
        </w:rPr>
        <w:t xml:space="preserve"> 14</w:t>
      </w:r>
      <w:r>
        <w:rPr>
          <w:rFonts w:ascii="Times New Roman" w:hAnsi="Times New Roman" w:cs="Times New Roman"/>
          <w:sz w:val="24"/>
          <w:szCs w:val="24"/>
        </w:rPr>
        <w:t xml:space="preserve"> : Horsham – </w:t>
      </w:r>
      <w:r w:rsidR="00594AC0">
        <w:rPr>
          <w:rFonts w:ascii="Times New Roman" w:hAnsi="Times New Roman" w:cs="Times New Roman"/>
          <w:sz w:val="24"/>
          <w:szCs w:val="24"/>
        </w:rPr>
        <w:t xml:space="preserve">3 </w:t>
      </w:r>
      <w:r>
        <w:rPr>
          <w:rFonts w:ascii="Times New Roman" w:hAnsi="Times New Roman" w:cs="Times New Roman"/>
          <w:sz w:val="24"/>
          <w:szCs w:val="24"/>
        </w:rPr>
        <w:t>: Norristown –</w:t>
      </w:r>
      <w:r w:rsidR="00594AC0">
        <w:rPr>
          <w:rFonts w:ascii="Times New Roman" w:hAnsi="Times New Roman" w:cs="Times New Roman"/>
          <w:sz w:val="24"/>
          <w:szCs w:val="24"/>
        </w:rPr>
        <w:t xml:space="preserve"> 1</w:t>
      </w:r>
      <w:r>
        <w:rPr>
          <w:rFonts w:ascii="Times New Roman" w:hAnsi="Times New Roman" w:cs="Times New Roman"/>
          <w:sz w:val="24"/>
          <w:szCs w:val="24"/>
        </w:rPr>
        <w:t xml:space="preserve"> : Plymouth –</w:t>
      </w:r>
      <w:r w:rsidR="00594AC0">
        <w:rPr>
          <w:rFonts w:ascii="Times New Roman" w:hAnsi="Times New Roman" w:cs="Times New Roman"/>
          <w:sz w:val="24"/>
          <w:szCs w:val="24"/>
        </w:rPr>
        <w:t xml:space="preserve"> 14</w:t>
      </w:r>
      <w:r>
        <w:rPr>
          <w:rFonts w:ascii="Times New Roman" w:hAnsi="Times New Roman" w:cs="Times New Roman"/>
          <w:sz w:val="24"/>
          <w:szCs w:val="24"/>
        </w:rPr>
        <w:t xml:space="preserve"> : </w:t>
      </w:r>
      <w:r w:rsidR="00594AC0">
        <w:rPr>
          <w:rFonts w:ascii="Times New Roman" w:hAnsi="Times New Roman" w:cs="Times New Roman"/>
          <w:sz w:val="24"/>
          <w:szCs w:val="24"/>
        </w:rPr>
        <w:t xml:space="preserve">Pottstown WG – 1: </w:t>
      </w:r>
      <w:r>
        <w:rPr>
          <w:rFonts w:ascii="Times New Roman" w:hAnsi="Times New Roman" w:cs="Times New Roman"/>
          <w:sz w:val="24"/>
          <w:szCs w:val="24"/>
        </w:rPr>
        <w:t>Richland –</w:t>
      </w:r>
      <w:r w:rsidR="00594AC0">
        <w:rPr>
          <w:rFonts w:ascii="Times New Roman" w:hAnsi="Times New Roman" w:cs="Times New Roman"/>
          <w:sz w:val="24"/>
          <w:szCs w:val="24"/>
        </w:rPr>
        <w:t xml:space="preserve"> 1</w:t>
      </w:r>
      <w:r>
        <w:rPr>
          <w:rFonts w:ascii="Times New Roman" w:hAnsi="Times New Roman" w:cs="Times New Roman"/>
          <w:sz w:val="24"/>
          <w:szCs w:val="24"/>
        </w:rPr>
        <w:t xml:space="preserve"> :  Unami –</w:t>
      </w:r>
      <w:r w:rsidR="00594AC0">
        <w:rPr>
          <w:rFonts w:ascii="Times New Roman" w:hAnsi="Times New Roman" w:cs="Times New Roman"/>
          <w:sz w:val="24"/>
          <w:szCs w:val="24"/>
        </w:rPr>
        <w:t>2</w:t>
      </w:r>
      <w:r>
        <w:rPr>
          <w:rFonts w:ascii="Times New Roman" w:hAnsi="Times New Roman" w:cs="Times New Roman"/>
          <w:sz w:val="24"/>
          <w:szCs w:val="24"/>
        </w:rPr>
        <w:t xml:space="preserve"> :  Upper Dublin – </w:t>
      </w:r>
      <w:r w:rsidR="00594AC0">
        <w:rPr>
          <w:rFonts w:ascii="Times New Roman" w:hAnsi="Times New Roman" w:cs="Times New Roman"/>
          <w:sz w:val="24"/>
          <w:szCs w:val="24"/>
        </w:rPr>
        <w:t>2</w:t>
      </w:r>
      <w:r>
        <w:rPr>
          <w:rFonts w:ascii="Times New Roman" w:hAnsi="Times New Roman" w:cs="Times New Roman"/>
          <w:sz w:val="24"/>
          <w:szCs w:val="24"/>
        </w:rPr>
        <w:t xml:space="preserve"> : </w:t>
      </w:r>
      <w:r w:rsidR="00594AC0">
        <w:rPr>
          <w:rFonts w:ascii="Times New Roman" w:hAnsi="Times New Roman" w:cs="Times New Roman"/>
          <w:sz w:val="24"/>
          <w:szCs w:val="24"/>
        </w:rPr>
        <w:t>Guests</w:t>
      </w:r>
      <w:r>
        <w:rPr>
          <w:rFonts w:ascii="Times New Roman" w:hAnsi="Times New Roman" w:cs="Times New Roman"/>
          <w:sz w:val="24"/>
          <w:szCs w:val="24"/>
        </w:rPr>
        <w:t xml:space="preserve"> – </w:t>
      </w:r>
      <w:r w:rsidR="00594AC0">
        <w:rPr>
          <w:rFonts w:ascii="Times New Roman" w:hAnsi="Times New Roman" w:cs="Times New Roman"/>
          <w:sz w:val="24"/>
          <w:szCs w:val="24"/>
        </w:rPr>
        <w:t>2</w:t>
      </w:r>
    </w:p>
    <w:p w14:paraId="56BD1FF5" w14:textId="0FBD151F" w:rsidR="000C6928" w:rsidRDefault="00A863B5" w:rsidP="000C6928">
      <w:pPr>
        <w:rPr>
          <w:rFonts w:ascii="Times New Roman" w:hAnsi="Times New Roman" w:cs="Times New Roman"/>
          <w:sz w:val="24"/>
          <w:szCs w:val="24"/>
        </w:rPr>
      </w:pPr>
      <w:r>
        <w:rPr>
          <w:rFonts w:ascii="Times New Roman" w:hAnsi="Times New Roman" w:cs="Times New Roman"/>
          <w:sz w:val="24"/>
          <w:szCs w:val="24"/>
        </w:rPr>
        <w:t>The meeting began with a few moments of worship.</w:t>
      </w:r>
    </w:p>
    <w:p w14:paraId="63E000A1" w14:textId="5A94639E" w:rsidR="00A863B5" w:rsidRDefault="00A863B5" w:rsidP="000C6928">
      <w:pPr>
        <w:rPr>
          <w:rFonts w:ascii="Times New Roman" w:hAnsi="Times New Roman" w:cs="Times New Roman"/>
          <w:sz w:val="24"/>
          <w:szCs w:val="24"/>
        </w:rPr>
      </w:pPr>
      <w:r>
        <w:rPr>
          <w:rFonts w:ascii="Times New Roman" w:hAnsi="Times New Roman" w:cs="Times New Roman"/>
          <w:sz w:val="24"/>
          <w:szCs w:val="24"/>
        </w:rPr>
        <w:t>Rebecca Cratin, Clerk of Plymouth Meeting, welcomed Friends to Plymouth.</w:t>
      </w:r>
    </w:p>
    <w:p w14:paraId="09BE87C2" w14:textId="706A6EB3" w:rsidR="00A863B5" w:rsidRDefault="00A863B5" w:rsidP="000C6928">
      <w:pPr>
        <w:rPr>
          <w:rFonts w:ascii="Times New Roman" w:hAnsi="Times New Roman" w:cs="Times New Roman"/>
          <w:sz w:val="24"/>
          <w:szCs w:val="24"/>
        </w:rPr>
      </w:pPr>
      <w:r>
        <w:rPr>
          <w:rFonts w:ascii="Times New Roman" w:hAnsi="Times New Roman" w:cs="Times New Roman"/>
          <w:sz w:val="24"/>
          <w:szCs w:val="24"/>
        </w:rPr>
        <w:t>The minutes of Tenth Month were approved with one spelling correction.</w:t>
      </w:r>
    </w:p>
    <w:p w14:paraId="3E25AAF6" w14:textId="14B19E0C" w:rsidR="00BA73F9" w:rsidRDefault="00BA73F9" w:rsidP="000C6928">
      <w:pPr>
        <w:rPr>
          <w:rFonts w:ascii="Times New Roman" w:hAnsi="Times New Roman" w:cs="Times New Roman"/>
          <w:sz w:val="24"/>
          <w:szCs w:val="24"/>
        </w:rPr>
      </w:pPr>
      <w:r>
        <w:rPr>
          <w:rFonts w:ascii="Times New Roman" w:hAnsi="Times New Roman" w:cs="Times New Roman"/>
          <w:sz w:val="24"/>
          <w:szCs w:val="24"/>
        </w:rPr>
        <w:t>Tom Armstrong (Plymouth) reported that the Quarter paid the down payment to George School for JFC/MSFC.</w:t>
      </w:r>
    </w:p>
    <w:p w14:paraId="707650EB" w14:textId="2B927A1A" w:rsidR="00BA73F9" w:rsidRDefault="00BA73F9" w:rsidP="000C6928">
      <w:pPr>
        <w:rPr>
          <w:rFonts w:ascii="Times New Roman" w:hAnsi="Times New Roman" w:cs="Times New Roman"/>
          <w:sz w:val="24"/>
          <w:szCs w:val="24"/>
        </w:rPr>
      </w:pPr>
      <w:r>
        <w:rPr>
          <w:rFonts w:ascii="Times New Roman" w:hAnsi="Times New Roman" w:cs="Times New Roman"/>
          <w:sz w:val="24"/>
          <w:szCs w:val="24"/>
        </w:rPr>
        <w:t>Carolyn Schodt (Chestnut Hill</w:t>
      </w:r>
      <w:r w:rsidR="00F4715B">
        <w:rPr>
          <w:rFonts w:ascii="Times New Roman" w:hAnsi="Times New Roman" w:cs="Times New Roman"/>
          <w:sz w:val="24"/>
          <w:szCs w:val="24"/>
        </w:rPr>
        <w:t>/Foulkeways</w:t>
      </w:r>
      <w:r>
        <w:rPr>
          <w:rFonts w:ascii="Times New Roman" w:hAnsi="Times New Roman" w:cs="Times New Roman"/>
          <w:sz w:val="24"/>
          <w:szCs w:val="24"/>
        </w:rPr>
        <w:t xml:space="preserve">) presented about transforming power, an Alternatives to Violence Project concept, and the notion of way opening, as these concepts relate to the </w:t>
      </w:r>
      <w:r w:rsidR="00552B73">
        <w:rPr>
          <w:rFonts w:ascii="Times New Roman" w:hAnsi="Times New Roman" w:cs="Times New Roman"/>
          <w:sz w:val="24"/>
          <w:szCs w:val="24"/>
        </w:rPr>
        <w:t xml:space="preserve">Reuniting Family </w:t>
      </w:r>
      <w:r>
        <w:rPr>
          <w:rFonts w:ascii="Times New Roman" w:hAnsi="Times New Roman" w:cs="Times New Roman"/>
          <w:sz w:val="24"/>
          <w:szCs w:val="24"/>
        </w:rPr>
        <w:t xml:space="preserve">Cash Bail </w:t>
      </w:r>
      <w:r w:rsidR="00552B73">
        <w:rPr>
          <w:rFonts w:ascii="Times New Roman" w:hAnsi="Times New Roman" w:cs="Times New Roman"/>
          <w:sz w:val="24"/>
          <w:szCs w:val="24"/>
        </w:rPr>
        <w:t>Fund</w:t>
      </w:r>
      <w:r>
        <w:rPr>
          <w:rFonts w:ascii="Times New Roman" w:hAnsi="Times New Roman" w:cs="Times New Roman"/>
          <w:sz w:val="24"/>
          <w:szCs w:val="24"/>
        </w:rPr>
        <w:t xml:space="preserve">. There are ten members of the local community who </w:t>
      </w:r>
      <w:r w:rsidR="000C2C0B">
        <w:rPr>
          <w:rFonts w:ascii="Times New Roman" w:hAnsi="Times New Roman" w:cs="Times New Roman"/>
          <w:sz w:val="24"/>
          <w:szCs w:val="24"/>
        </w:rPr>
        <w:t>each committed to raise $500 to begin the cash bail fund. The fund already has a place within a 501c3 organization. They hope to pay bail for a man and a woman on Valentine’s Day.</w:t>
      </w:r>
      <w:r w:rsidR="00D749EA">
        <w:rPr>
          <w:rFonts w:ascii="Times New Roman" w:hAnsi="Times New Roman" w:cs="Times New Roman"/>
          <w:sz w:val="24"/>
          <w:szCs w:val="24"/>
        </w:rPr>
        <w:t xml:space="preserve"> To support this project, checks can be made to Reuniting Family Cash Bail Fund, Reality Speaking Incorporated, P.O. Box 781, Norristown, PA, 19404.</w:t>
      </w:r>
    </w:p>
    <w:p w14:paraId="44A02430" w14:textId="7BB2F5F5" w:rsidR="00D749EA" w:rsidRDefault="00D749EA" w:rsidP="000C6928">
      <w:pPr>
        <w:rPr>
          <w:rFonts w:ascii="Times New Roman" w:hAnsi="Times New Roman" w:cs="Times New Roman"/>
          <w:sz w:val="24"/>
          <w:szCs w:val="24"/>
        </w:rPr>
      </w:pPr>
      <w:r>
        <w:rPr>
          <w:rFonts w:ascii="Times New Roman" w:hAnsi="Times New Roman" w:cs="Times New Roman"/>
          <w:sz w:val="24"/>
          <w:szCs w:val="24"/>
        </w:rPr>
        <w:t>David Miller (Plymouth) raised a question about putting money up against a meeting’s property as collateral. He mentioned several religious bodies that organized to do this in the 70s and 80s.</w:t>
      </w:r>
    </w:p>
    <w:p w14:paraId="1B92A687" w14:textId="54C965DD" w:rsidR="00F4715B" w:rsidRDefault="00F4715B" w:rsidP="000C6928">
      <w:pPr>
        <w:rPr>
          <w:rFonts w:ascii="Times New Roman" w:hAnsi="Times New Roman" w:cs="Times New Roman"/>
          <w:sz w:val="24"/>
          <w:szCs w:val="24"/>
        </w:rPr>
      </w:pPr>
      <w:r>
        <w:rPr>
          <w:rFonts w:ascii="Times New Roman" w:hAnsi="Times New Roman" w:cs="Times New Roman"/>
          <w:sz w:val="24"/>
          <w:szCs w:val="24"/>
        </w:rPr>
        <w:t xml:space="preserve">Vincent O’Grady (Plymouth) noted that magisterial district justices and law enforcement will continue to feel pressure to issue bail and the culture needs to be changed to really change the cash bail system. He urged people to continue to put pressure on magisterial district justices. Several friends spoke in agreement to this concern. David Miller likened this to the moral dilemma </w:t>
      </w:r>
      <w:r w:rsidR="00552B73">
        <w:rPr>
          <w:rFonts w:ascii="Times New Roman" w:hAnsi="Times New Roman" w:cs="Times New Roman"/>
          <w:sz w:val="24"/>
          <w:szCs w:val="24"/>
        </w:rPr>
        <w:t>facing local abolitionists</w:t>
      </w:r>
      <w:r>
        <w:rPr>
          <w:rFonts w:ascii="Times New Roman" w:hAnsi="Times New Roman" w:cs="Times New Roman"/>
          <w:sz w:val="24"/>
          <w:szCs w:val="24"/>
        </w:rPr>
        <w:t xml:space="preserve"> when the meeting had the opportunity to buy a slave versus fighting the system of slavery.</w:t>
      </w:r>
    </w:p>
    <w:p w14:paraId="4B35B750" w14:textId="6715423A" w:rsidR="00F4715B" w:rsidRDefault="00F4715B" w:rsidP="000C6928">
      <w:pPr>
        <w:rPr>
          <w:rFonts w:ascii="Times New Roman" w:hAnsi="Times New Roman" w:cs="Times New Roman"/>
          <w:sz w:val="24"/>
          <w:szCs w:val="24"/>
        </w:rPr>
      </w:pPr>
      <w:r>
        <w:rPr>
          <w:rFonts w:ascii="Times New Roman" w:hAnsi="Times New Roman" w:cs="Times New Roman"/>
          <w:sz w:val="24"/>
          <w:szCs w:val="24"/>
        </w:rPr>
        <w:t>Carolyn asked the Quarter to consider sending a representative and a back-up to this cash bail fund committee. She asked interested members to speak to her.</w:t>
      </w:r>
    </w:p>
    <w:p w14:paraId="359A8FDA" w14:textId="6DF435DC" w:rsidR="00F4715B" w:rsidRDefault="00F4715B" w:rsidP="000C6928">
      <w:pPr>
        <w:rPr>
          <w:rFonts w:ascii="Times New Roman" w:hAnsi="Times New Roman" w:cs="Times New Roman"/>
          <w:sz w:val="24"/>
          <w:szCs w:val="24"/>
        </w:rPr>
      </w:pPr>
      <w:r>
        <w:rPr>
          <w:rFonts w:ascii="Times New Roman" w:hAnsi="Times New Roman" w:cs="Times New Roman"/>
          <w:sz w:val="24"/>
          <w:szCs w:val="24"/>
        </w:rPr>
        <w:t>Susan Vorwerk (Upper Dublin) gave an update about the Abington Quarter Communications Committee. The group met in November and includes members from all meetings. They will communicate through Zoom conferencing.</w:t>
      </w:r>
      <w:r w:rsidR="007B0B28">
        <w:rPr>
          <w:rFonts w:ascii="Times New Roman" w:hAnsi="Times New Roman" w:cs="Times New Roman"/>
          <w:sz w:val="24"/>
          <w:szCs w:val="24"/>
        </w:rPr>
        <w:t xml:space="preserve"> The next meeting will be Tuesday, February 11. The committee is working on building a new Quarter website and improving all kinds of meeting communications across meetings: Facebook, press releases, etc. They are currently considering the website platform and have been studying Byberry’s new website (which Susan built). She thanked AQMF for helping Byberry purchase a URL, which is important to avoid bots. The platform is Church Insight.</w:t>
      </w:r>
      <w:r w:rsidR="0020279F">
        <w:rPr>
          <w:rFonts w:ascii="Times New Roman" w:hAnsi="Times New Roman" w:cs="Times New Roman"/>
          <w:sz w:val="24"/>
          <w:szCs w:val="24"/>
        </w:rPr>
        <w:t xml:space="preserve"> The clerk expressed appreciation to the committee for moving the Quarter forward in this area.</w:t>
      </w:r>
    </w:p>
    <w:p w14:paraId="4CC31B01" w14:textId="30188698" w:rsidR="0020279F" w:rsidRDefault="0020279F" w:rsidP="000C6928">
      <w:pPr>
        <w:rPr>
          <w:rFonts w:ascii="Times New Roman" w:hAnsi="Times New Roman" w:cs="Times New Roman"/>
          <w:sz w:val="24"/>
          <w:szCs w:val="24"/>
        </w:rPr>
      </w:pPr>
      <w:r>
        <w:rPr>
          <w:rFonts w:ascii="Times New Roman" w:hAnsi="Times New Roman" w:cs="Times New Roman"/>
          <w:sz w:val="24"/>
          <w:szCs w:val="24"/>
        </w:rPr>
        <w:lastRenderedPageBreak/>
        <w:t xml:space="preserve">Florence Degler (Abington) spoke about detention at the southern border. </w:t>
      </w:r>
      <w:r w:rsidR="0045744D">
        <w:rPr>
          <w:rFonts w:ascii="Times New Roman" w:hAnsi="Times New Roman" w:cs="Times New Roman"/>
          <w:sz w:val="24"/>
          <w:szCs w:val="24"/>
        </w:rPr>
        <w:t>After working in El Paso as a nurse for 25 years, Florence was led to help current immigrant families detained at the border. She supports Annunciation House, a small non-profit that helps immigrants in detention. Abington’s Peace and Social Concerns has raised $2,000 through a silent auction and a flea market. Florence went down to help in El Paso, but on the way down, she learned that immigrants were being transported to Las Cruces, New Mexico. She went there instead to help at a high school in Las Cruces. They set up cots and provided supplies. She then went to El Paso, where they were getting 1,800 people a week. Annunciation House is now getting 20 people a day and has decided to get a house in Juarez</w:t>
      </w:r>
      <w:r w:rsidR="001D46C5">
        <w:rPr>
          <w:rFonts w:ascii="Times New Roman" w:hAnsi="Times New Roman" w:cs="Times New Roman"/>
          <w:sz w:val="24"/>
          <w:szCs w:val="24"/>
        </w:rPr>
        <w:t xml:space="preserve"> for people waiting for their applications to be processed</w:t>
      </w:r>
      <w:r w:rsidR="0045744D">
        <w:rPr>
          <w:rFonts w:ascii="Times New Roman" w:hAnsi="Times New Roman" w:cs="Times New Roman"/>
          <w:sz w:val="24"/>
          <w:szCs w:val="24"/>
        </w:rPr>
        <w:t>. The Quaker meeting in El Paso has been helping at Annunciation House. Florence recommends Annunciation House</w:t>
      </w:r>
      <w:r w:rsidR="001D46C5">
        <w:rPr>
          <w:rFonts w:ascii="Times New Roman" w:hAnsi="Times New Roman" w:cs="Times New Roman"/>
          <w:sz w:val="24"/>
          <w:szCs w:val="24"/>
        </w:rPr>
        <w:t xml:space="preserve"> to those in the Quarter who want to help.</w:t>
      </w:r>
    </w:p>
    <w:p w14:paraId="5E1C2CAA" w14:textId="70520F71" w:rsidR="006847A8" w:rsidRDefault="005A3DD2" w:rsidP="000C6928">
      <w:pPr>
        <w:rPr>
          <w:rFonts w:ascii="Times New Roman" w:hAnsi="Times New Roman" w:cs="Times New Roman"/>
          <w:sz w:val="24"/>
          <w:szCs w:val="24"/>
        </w:rPr>
      </w:pPr>
      <w:r>
        <w:rPr>
          <w:rFonts w:ascii="Times New Roman" w:hAnsi="Times New Roman" w:cs="Times New Roman"/>
          <w:sz w:val="24"/>
          <w:szCs w:val="24"/>
        </w:rPr>
        <w:t xml:space="preserve">Stacy </w:t>
      </w:r>
      <w:r w:rsidR="00552B73">
        <w:rPr>
          <w:rFonts w:ascii="Times New Roman" w:hAnsi="Times New Roman" w:cs="Times New Roman"/>
          <w:sz w:val="24"/>
          <w:szCs w:val="24"/>
        </w:rPr>
        <w:t xml:space="preserve">Kent </w:t>
      </w:r>
      <w:r>
        <w:rPr>
          <w:rFonts w:ascii="Times New Roman" w:hAnsi="Times New Roman" w:cs="Times New Roman"/>
          <w:sz w:val="24"/>
          <w:szCs w:val="24"/>
        </w:rPr>
        <w:t xml:space="preserve">Wyckoff (Gwynedd) spoke about her </w:t>
      </w:r>
      <w:r w:rsidR="00757C98">
        <w:rPr>
          <w:rFonts w:ascii="Times New Roman" w:hAnsi="Times New Roman" w:cs="Times New Roman"/>
          <w:sz w:val="24"/>
          <w:szCs w:val="24"/>
        </w:rPr>
        <w:t xml:space="preserve">personal </w:t>
      </w:r>
      <w:r>
        <w:rPr>
          <w:rFonts w:ascii="Times New Roman" w:hAnsi="Times New Roman" w:cs="Times New Roman"/>
          <w:sz w:val="24"/>
          <w:szCs w:val="24"/>
        </w:rPr>
        <w:t>experience</w:t>
      </w:r>
      <w:r w:rsidR="00757C98">
        <w:rPr>
          <w:rFonts w:ascii="Times New Roman" w:hAnsi="Times New Roman" w:cs="Times New Roman"/>
          <w:sz w:val="24"/>
          <w:szCs w:val="24"/>
        </w:rPr>
        <w:t>s</w:t>
      </w:r>
      <w:r>
        <w:rPr>
          <w:rFonts w:ascii="Times New Roman" w:hAnsi="Times New Roman" w:cs="Times New Roman"/>
          <w:sz w:val="24"/>
          <w:szCs w:val="24"/>
        </w:rPr>
        <w:t xml:space="preserve"> with immigrant rights</w:t>
      </w:r>
      <w:r w:rsidR="00757C98">
        <w:rPr>
          <w:rFonts w:ascii="Times New Roman" w:hAnsi="Times New Roman" w:cs="Times New Roman"/>
          <w:sz w:val="24"/>
          <w:szCs w:val="24"/>
        </w:rPr>
        <w:t>, beginning with</w:t>
      </w:r>
      <w:r>
        <w:rPr>
          <w:rFonts w:ascii="Times New Roman" w:hAnsi="Times New Roman" w:cs="Times New Roman"/>
          <w:sz w:val="24"/>
          <w:szCs w:val="24"/>
        </w:rPr>
        <w:t xml:space="preserve"> the adoption of her son from El Salvador and her daughter from Vietnam. </w:t>
      </w:r>
      <w:r w:rsidR="00757C98">
        <w:rPr>
          <w:rFonts w:ascii="Times New Roman" w:hAnsi="Times New Roman" w:cs="Times New Roman"/>
          <w:sz w:val="24"/>
          <w:szCs w:val="24"/>
        </w:rPr>
        <w:t>She became involved with immigrant rights activism after attending the first women’s march in 2017. Stacy worked with the ACLU People Power Movement, took Eileen Flanagan’s online course, “Building a No</w:t>
      </w:r>
      <w:r w:rsidR="001A1250">
        <w:rPr>
          <w:rFonts w:ascii="Times New Roman" w:hAnsi="Times New Roman" w:cs="Times New Roman"/>
          <w:sz w:val="24"/>
          <w:szCs w:val="24"/>
        </w:rPr>
        <w:t>n</w:t>
      </w:r>
      <w:r w:rsidR="00757C98">
        <w:rPr>
          <w:rFonts w:ascii="Times New Roman" w:hAnsi="Times New Roman" w:cs="Times New Roman"/>
          <w:sz w:val="24"/>
          <w:szCs w:val="24"/>
        </w:rPr>
        <w:t>violent Direct</w:t>
      </w:r>
      <w:r w:rsidR="001A1250">
        <w:rPr>
          <w:rFonts w:ascii="Times New Roman" w:hAnsi="Times New Roman" w:cs="Times New Roman"/>
          <w:sz w:val="24"/>
          <w:szCs w:val="24"/>
        </w:rPr>
        <w:t>-</w:t>
      </w:r>
      <w:r w:rsidR="00757C98">
        <w:rPr>
          <w:rFonts w:ascii="Times New Roman" w:hAnsi="Times New Roman" w:cs="Times New Roman"/>
          <w:sz w:val="24"/>
          <w:szCs w:val="24"/>
        </w:rPr>
        <w:t>Action Campaign</w:t>
      </w:r>
      <w:r w:rsidR="001A1250">
        <w:rPr>
          <w:rFonts w:ascii="Times New Roman" w:hAnsi="Times New Roman" w:cs="Times New Roman"/>
          <w:sz w:val="24"/>
          <w:szCs w:val="24"/>
        </w:rPr>
        <w:t xml:space="preserve">,” and volunteered for Immigrant Rights Action. She also participated in trainings through Pennsylvania Immigrant and Citizenship Coalition and Welcoming the Stranger. </w:t>
      </w:r>
      <w:r w:rsidR="00077E6B">
        <w:rPr>
          <w:rFonts w:ascii="Times New Roman" w:hAnsi="Times New Roman" w:cs="Times New Roman"/>
          <w:sz w:val="24"/>
          <w:szCs w:val="24"/>
        </w:rPr>
        <w:t>Among a group of volunteers, s</w:t>
      </w:r>
      <w:bookmarkStart w:id="0" w:name="_GoBack"/>
      <w:bookmarkEnd w:id="0"/>
      <w:r w:rsidR="00757C98">
        <w:rPr>
          <w:rFonts w:ascii="Times New Roman" w:hAnsi="Times New Roman" w:cs="Times New Roman"/>
          <w:sz w:val="24"/>
          <w:szCs w:val="24"/>
        </w:rPr>
        <w:t xml:space="preserve">he helped to prepare a public art installation entitled </w:t>
      </w:r>
      <w:r>
        <w:rPr>
          <w:rFonts w:ascii="Times New Roman" w:hAnsi="Times New Roman" w:cs="Times New Roman"/>
          <w:sz w:val="24"/>
          <w:szCs w:val="24"/>
        </w:rPr>
        <w:t>Hostile Terrain 94</w:t>
      </w:r>
      <w:r w:rsidR="00762AAA">
        <w:rPr>
          <w:rFonts w:ascii="Times New Roman" w:hAnsi="Times New Roman" w:cs="Times New Roman"/>
          <w:sz w:val="24"/>
          <w:szCs w:val="24"/>
        </w:rPr>
        <w:t>,</w:t>
      </w:r>
      <w:r w:rsidR="00757C98">
        <w:rPr>
          <w:rFonts w:ascii="Times New Roman" w:hAnsi="Times New Roman" w:cs="Times New Roman"/>
          <w:sz w:val="24"/>
          <w:szCs w:val="24"/>
        </w:rPr>
        <w:t xml:space="preserve"> which documented the 3,200 bodies discovered along one desert area of the Arizona border between</w:t>
      </w:r>
      <w:r w:rsidR="00762AAA">
        <w:rPr>
          <w:rFonts w:ascii="Times New Roman" w:hAnsi="Times New Roman" w:cs="Times New Roman"/>
          <w:sz w:val="24"/>
          <w:szCs w:val="24"/>
        </w:rPr>
        <w:t xml:space="preserve"> 1994-2014</w:t>
      </w:r>
      <w:r w:rsidR="00757C98">
        <w:rPr>
          <w:rFonts w:ascii="Times New Roman" w:hAnsi="Times New Roman" w:cs="Times New Roman"/>
          <w:sz w:val="24"/>
          <w:szCs w:val="24"/>
        </w:rPr>
        <w:t>.</w:t>
      </w:r>
      <w:r w:rsidR="001A1250">
        <w:rPr>
          <w:rFonts w:ascii="Times New Roman" w:hAnsi="Times New Roman" w:cs="Times New Roman"/>
          <w:sz w:val="24"/>
          <w:szCs w:val="24"/>
        </w:rPr>
        <w:t xml:space="preserve"> </w:t>
      </w:r>
    </w:p>
    <w:p w14:paraId="37F054AE" w14:textId="7393CC35" w:rsidR="00776714" w:rsidRDefault="001A1250" w:rsidP="000C6928">
      <w:pPr>
        <w:rPr>
          <w:rFonts w:ascii="Times New Roman" w:hAnsi="Times New Roman" w:cs="Times New Roman"/>
          <w:sz w:val="24"/>
          <w:szCs w:val="24"/>
        </w:rPr>
      </w:pPr>
      <w:r>
        <w:rPr>
          <w:rFonts w:ascii="Times New Roman" w:hAnsi="Times New Roman" w:cs="Times New Roman"/>
          <w:sz w:val="24"/>
          <w:szCs w:val="24"/>
        </w:rPr>
        <w:t xml:space="preserve">Last spring, Stacy saw the documentary </w:t>
      </w:r>
      <w:r w:rsidR="00762AAA" w:rsidRPr="001A1250">
        <w:rPr>
          <w:rFonts w:ascii="Times New Roman" w:hAnsi="Times New Roman" w:cs="Times New Roman"/>
          <w:i/>
          <w:iCs/>
          <w:sz w:val="24"/>
          <w:szCs w:val="24"/>
        </w:rPr>
        <w:t>Las Madres de Berks</w:t>
      </w:r>
      <w:r>
        <w:rPr>
          <w:rFonts w:ascii="Times New Roman" w:hAnsi="Times New Roman" w:cs="Times New Roman"/>
          <w:sz w:val="24"/>
          <w:szCs w:val="24"/>
        </w:rPr>
        <w:t xml:space="preserve"> by </w:t>
      </w:r>
      <w:r w:rsidR="00762AAA">
        <w:rPr>
          <w:rFonts w:ascii="Times New Roman" w:hAnsi="Times New Roman" w:cs="Times New Roman"/>
          <w:sz w:val="24"/>
          <w:szCs w:val="24"/>
        </w:rPr>
        <w:t>Michelle Angela Ortiz</w:t>
      </w:r>
      <w:r>
        <w:rPr>
          <w:rFonts w:ascii="Times New Roman" w:hAnsi="Times New Roman" w:cs="Times New Roman"/>
          <w:sz w:val="24"/>
          <w:szCs w:val="24"/>
        </w:rPr>
        <w:t xml:space="preserve"> and subsequently worked with Gwynedd’s Peace and Social Action Committee to bring this movie about the imprisonment of immigrant women and children at the Berks Detention Center to the Gwynedd community. </w:t>
      </w:r>
      <w:r w:rsidR="00861CD9">
        <w:rPr>
          <w:rFonts w:ascii="Times New Roman" w:hAnsi="Times New Roman" w:cs="Times New Roman"/>
          <w:sz w:val="24"/>
          <w:szCs w:val="24"/>
        </w:rPr>
        <w:t xml:space="preserve">Stacy ended her talk with a </w:t>
      </w:r>
      <w:r w:rsidR="006847A8">
        <w:rPr>
          <w:rFonts w:ascii="Times New Roman" w:hAnsi="Times New Roman" w:cs="Times New Roman"/>
          <w:sz w:val="24"/>
          <w:szCs w:val="24"/>
        </w:rPr>
        <w:t xml:space="preserve">very moving </w:t>
      </w:r>
      <w:r w:rsidR="00861CD9">
        <w:rPr>
          <w:rFonts w:ascii="Times New Roman" w:hAnsi="Times New Roman" w:cs="Times New Roman"/>
          <w:sz w:val="24"/>
          <w:szCs w:val="24"/>
        </w:rPr>
        <w:t xml:space="preserve">poem by a Somali poet, and members requested a copy of the poem. Judy Inskeep (Gwynedd) suggested that we send excerpts of the poem to Senator Toomey and to contact him often about our country’s treatment of immigrants. </w:t>
      </w:r>
    </w:p>
    <w:p w14:paraId="793B04FB" w14:textId="497529CA" w:rsidR="005B65E3" w:rsidRDefault="005B65E3" w:rsidP="000C6928">
      <w:pPr>
        <w:rPr>
          <w:rFonts w:ascii="Times New Roman" w:hAnsi="Times New Roman" w:cs="Times New Roman"/>
          <w:sz w:val="24"/>
          <w:szCs w:val="24"/>
        </w:rPr>
      </w:pPr>
      <w:r>
        <w:rPr>
          <w:rFonts w:ascii="Times New Roman" w:hAnsi="Times New Roman" w:cs="Times New Roman"/>
          <w:sz w:val="24"/>
          <w:szCs w:val="24"/>
        </w:rPr>
        <w:t>Lois Pan (Gwynedd)</w:t>
      </w:r>
      <w:r w:rsidR="00861CD9">
        <w:rPr>
          <w:rFonts w:ascii="Times New Roman" w:hAnsi="Times New Roman" w:cs="Times New Roman"/>
          <w:sz w:val="24"/>
          <w:szCs w:val="24"/>
        </w:rPr>
        <w:t xml:space="preserve"> spoke of her personal experience with immigration.</w:t>
      </w:r>
    </w:p>
    <w:p w14:paraId="2ED0F370" w14:textId="6E3D1F0F" w:rsidR="00861CD9" w:rsidRDefault="00861CD9" w:rsidP="000C6928">
      <w:pPr>
        <w:rPr>
          <w:rFonts w:ascii="Times New Roman" w:hAnsi="Times New Roman" w:cs="Times New Roman"/>
          <w:sz w:val="24"/>
          <w:szCs w:val="24"/>
        </w:rPr>
      </w:pPr>
      <w:r>
        <w:rPr>
          <w:rFonts w:ascii="Times New Roman" w:hAnsi="Times New Roman" w:cs="Times New Roman"/>
          <w:sz w:val="24"/>
          <w:szCs w:val="24"/>
        </w:rPr>
        <w:t xml:space="preserve">Jenny Isaacs (Doylestown) presented about her work with Immigrant Rights Action/ Grupo de Accion. </w:t>
      </w:r>
      <w:r w:rsidR="00B50D6E">
        <w:rPr>
          <w:rFonts w:ascii="Times New Roman" w:hAnsi="Times New Roman" w:cs="Times New Roman"/>
          <w:sz w:val="24"/>
          <w:szCs w:val="24"/>
        </w:rPr>
        <w:t>She described how she became involved with immigrant rights. The group began after immigrants in Doylestown were detained by ICE. Jenny explained how the group organized, raised funds, retained a reputable immigration law firm, and developed a system of collecting information. They met with immigrants to inform them of their rights and developed</w:t>
      </w:r>
      <w:r w:rsidR="009C68BD">
        <w:rPr>
          <w:rFonts w:ascii="Times New Roman" w:hAnsi="Times New Roman" w:cs="Times New Roman"/>
          <w:sz w:val="24"/>
          <w:szCs w:val="24"/>
        </w:rPr>
        <w:t xml:space="preserve"> a community reporting network. </w:t>
      </w:r>
      <w:r w:rsidR="004B7ED0">
        <w:rPr>
          <w:rFonts w:ascii="Times New Roman" w:hAnsi="Times New Roman" w:cs="Times New Roman"/>
          <w:sz w:val="24"/>
          <w:szCs w:val="24"/>
        </w:rPr>
        <w:t>They have also sent hundreds of postcards to shut down the Berks Detention Center.</w:t>
      </w:r>
      <w:r w:rsidR="00125F19">
        <w:rPr>
          <w:rFonts w:ascii="Times New Roman" w:hAnsi="Times New Roman" w:cs="Times New Roman"/>
          <w:sz w:val="24"/>
          <w:szCs w:val="24"/>
        </w:rPr>
        <w:t xml:space="preserve"> She urged Friends to continue to contact officials about shutting down Berks.</w:t>
      </w:r>
      <w:r w:rsidR="00D16A10">
        <w:rPr>
          <w:rFonts w:ascii="Times New Roman" w:hAnsi="Times New Roman" w:cs="Times New Roman"/>
          <w:sz w:val="24"/>
          <w:szCs w:val="24"/>
        </w:rPr>
        <w:t xml:space="preserve"> Jenny described IRAGdA’s advocacy work and the stories of specific immigrants. There is a movement called “Fix ’96</w:t>
      </w:r>
      <w:r w:rsidR="00757C98">
        <w:rPr>
          <w:rFonts w:ascii="Times New Roman" w:hAnsi="Times New Roman" w:cs="Times New Roman"/>
          <w:sz w:val="24"/>
          <w:szCs w:val="24"/>
        </w:rPr>
        <w:t xml:space="preserve">: </w:t>
      </w:r>
      <w:r w:rsidR="00D16A10">
        <w:rPr>
          <w:rFonts w:ascii="Times New Roman" w:hAnsi="Times New Roman" w:cs="Times New Roman"/>
          <w:sz w:val="24"/>
          <w:szCs w:val="24"/>
        </w:rPr>
        <w:t>End Mass Criminalization” that began in 2016 before the election. President Clinton signed into law policies that made it easier to detain immigrants and harder to apply for legal status. ICE detentions, deportations, and family separations were much higher during the Obama administration</w:t>
      </w:r>
      <w:r w:rsidR="00757C98">
        <w:rPr>
          <w:rFonts w:ascii="Times New Roman" w:hAnsi="Times New Roman" w:cs="Times New Roman"/>
          <w:sz w:val="24"/>
          <w:szCs w:val="24"/>
        </w:rPr>
        <w:t xml:space="preserve"> than they are now</w:t>
      </w:r>
      <w:r w:rsidR="00D16A10">
        <w:rPr>
          <w:rFonts w:ascii="Times New Roman" w:hAnsi="Times New Roman" w:cs="Times New Roman"/>
          <w:sz w:val="24"/>
          <w:szCs w:val="24"/>
        </w:rPr>
        <w:t>.</w:t>
      </w:r>
    </w:p>
    <w:p w14:paraId="405F3525" w14:textId="61382171" w:rsidR="00D16A10" w:rsidRDefault="00D16A10" w:rsidP="000C6928">
      <w:pPr>
        <w:rPr>
          <w:rFonts w:ascii="Times New Roman" w:hAnsi="Times New Roman" w:cs="Times New Roman"/>
          <w:sz w:val="24"/>
          <w:szCs w:val="24"/>
        </w:rPr>
      </w:pPr>
      <w:r>
        <w:rPr>
          <w:rFonts w:ascii="Times New Roman" w:hAnsi="Times New Roman" w:cs="Times New Roman"/>
          <w:sz w:val="24"/>
          <w:szCs w:val="24"/>
        </w:rPr>
        <w:lastRenderedPageBreak/>
        <w:t xml:space="preserve">Jenny told us about an e-course “Changing Systems, Changing Ourselves” that is offered by AFSC. </w:t>
      </w:r>
      <w:r w:rsidR="005701CF">
        <w:rPr>
          <w:rFonts w:ascii="Times New Roman" w:hAnsi="Times New Roman" w:cs="Times New Roman"/>
          <w:sz w:val="24"/>
          <w:szCs w:val="24"/>
        </w:rPr>
        <w:t xml:space="preserve">She highly recommends this course. </w:t>
      </w:r>
      <w:r>
        <w:rPr>
          <w:rFonts w:ascii="Times New Roman" w:hAnsi="Times New Roman" w:cs="Times New Roman"/>
          <w:sz w:val="24"/>
          <w:szCs w:val="24"/>
        </w:rPr>
        <w:t>Cyndy Levy (Foulkeways) is leading a group through that course.</w:t>
      </w:r>
    </w:p>
    <w:p w14:paraId="4167CECE" w14:textId="29E92520" w:rsidR="005701CF" w:rsidRDefault="005701CF" w:rsidP="000C6928">
      <w:pPr>
        <w:rPr>
          <w:rFonts w:ascii="Times New Roman" w:hAnsi="Times New Roman" w:cs="Times New Roman"/>
          <w:sz w:val="24"/>
          <w:szCs w:val="24"/>
        </w:rPr>
      </w:pPr>
      <w:r>
        <w:rPr>
          <w:rFonts w:ascii="Times New Roman" w:hAnsi="Times New Roman" w:cs="Times New Roman"/>
          <w:sz w:val="24"/>
          <w:szCs w:val="24"/>
        </w:rPr>
        <w:t xml:space="preserve">Jenny highlighted activities and trainings that happened </w:t>
      </w:r>
      <w:r w:rsidR="00A529D8">
        <w:rPr>
          <w:rFonts w:ascii="Times New Roman" w:hAnsi="Times New Roman" w:cs="Times New Roman"/>
          <w:sz w:val="24"/>
          <w:szCs w:val="24"/>
        </w:rPr>
        <w:t>through Immigrant Rights Action in 2019, including a successful roundtable with other agencies and programs in Bucks and Montgomery Counties. In the last year, they also secured funding for an office.</w:t>
      </w:r>
      <w:r w:rsidR="005C12D2">
        <w:rPr>
          <w:rFonts w:ascii="Times New Roman" w:hAnsi="Times New Roman" w:cs="Times New Roman"/>
          <w:sz w:val="24"/>
          <w:szCs w:val="24"/>
        </w:rPr>
        <w:t xml:space="preserve"> During the life of the organization, they have distributed over $30,000 for legal fees and mental health services.</w:t>
      </w:r>
    </w:p>
    <w:p w14:paraId="5CE788AA" w14:textId="139832D7" w:rsidR="00E3289A" w:rsidRDefault="003C764B" w:rsidP="000C6928">
      <w:pPr>
        <w:rPr>
          <w:rFonts w:ascii="Times New Roman" w:hAnsi="Times New Roman" w:cs="Times New Roman"/>
          <w:sz w:val="24"/>
          <w:szCs w:val="24"/>
        </w:rPr>
      </w:pPr>
      <w:r>
        <w:rPr>
          <w:rFonts w:ascii="Times New Roman" w:hAnsi="Times New Roman" w:cs="Times New Roman"/>
          <w:sz w:val="24"/>
          <w:szCs w:val="24"/>
        </w:rPr>
        <w:t>Jenny suggested ways for Friends to get involved in these issues through Aclamo, PICC, New Sanctuary Movement, and End Family Detention/Shut Down Berks. IRAGd</w:t>
      </w:r>
      <w:r w:rsidR="00F12671">
        <w:rPr>
          <w:rFonts w:ascii="Times New Roman" w:hAnsi="Times New Roman" w:cs="Times New Roman"/>
          <w:sz w:val="24"/>
          <w:szCs w:val="24"/>
        </w:rPr>
        <w:t>A</w:t>
      </w:r>
      <w:r>
        <w:rPr>
          <w:rFonts w:ascii="Times New Roman" w:hAnsi="Times New Roman" w:cs="Times New Roman"/>
          <w:sz w:val="24"/>
          <w:szCs w:val="24"/>
        </w:rPr>
        <w:t xml:space="preserve"> Meetings are on the First Wednesday of every month. Their website is immigrantrightsaction.org. </w:t>
      </w:r>
    </w:p>
    <w:p w14:paraId="0121B1C3" w14:textId="64C89E3E" w:rsidR="00893ECD" w:rsidRDefault="00893ECD" w:rsidP="000C6928">
      <w:pPr>
        <w:rPr>
          <w:rFonts w:ascii="Times New Roman" w:hAnsi="Times New Roman" w:cs="Times New Roman"/>
          <w:sz w:val="24"/>
          <w:szCs w:val="24"/>
        </w:rPr>
      </w:pPr>
      <w:r>
        <w:rPr>
          <w:rFonts w:ascii="Times New Roman" w:hAnsi="Times New Roman" w:cs="Times New Roman"/>
          <w:sz w:val="24"/>
          <w:szCs w:val="24"/>
        </w:rPr>
        <w:t>The clerk asked whether the quarter’s annual report be held over or accepted. Friends accept</w:t>
      </w:r>
      <w:r w:rsidR="00757C98">
        <w:rPr>
          <w:rFonts w:ascii="Times New Roman" w:hAnsi="Times New Roman" w:cs="Times New Roman"/>
          <w:sz w:val="24"/>
          <w:szCs w:val="24"/>
        </w:rPr>
        <w:t>ed</w:t>
      </w:r>
      <w:r>
        <w:rPr>
          <w:rFonts w:ascii="Times New Roman" w:hAnsi="Times New Roman" w:cs="Times New Roman"/>
          <w:sz w:val="24"/>
          <w:szCs w:val="24"/>
        </w:rPr>
        <w:t xml:space="preserve"> the report. It will be sent out with the minutes. Appreciation was expressed to the clerk.</w:t>
      </w:r>
    </w:p>
    <w:p w14:paraId="1664757F" w14:textId="5448C9D5" w:rsidR="00893ECD" w:rsidRDefault="00893ECD" w:rsidP="000C6928">
      <w:pPr>
        <w:rPr>
          <w:rFonts w:ascii="Times New Roman" w:hAnsi="Times New Roman" w:cs="Times New Roman"/>
          <w:sz w:val="24"/>
          <w:szCs w:val="24"/>
        </w:rPr>
      </w:pPr>
      <w:r>
        <w:rPr>
          <w:rFonts w:ascii="Times New Roman" w:hAnsi="Times New Roman" w:cs="Times New Roman"/>
          <w:sz w:val="24"/>
          <w:szCs w:val="24"/>
        </w:rPr>
        <w:t>The meeting closed with a moment of worship.</w:t>
      </w:r>
    </w:p>
    <w:p w14:paraId="0773D4DD" w14:textId="68C245B6" w:rsidR="008346E7" w:rsidRDefault="008346E7" w:rsidP="000C6928">
      <w:pPr>
        <w:rPr>
          <w:rFonts w:ascii="Times New Roman" w:hAnsi="Times New Roman" w:cs="Times New Roman"/>
          <w:sz w:val="24"/>
          <w:szCs w:val="24"/>
        </w:rPr>
      </w:pPr>
      <w:r>
        <w:rPr>
          <w:rFonts w:ascii="Times New Roman" w:hAnsi="Times New Roman" w:cs="Times New Roman"/>
          <w:sz w:val="24"/>
          <w:szCs w:val="24"/>
        </w:rPr>
        <w:t>Respectfully submitted,</w:t>
      </w:r>
    </w:p>
    <w:p w14:paraId="7FF93E24" w14:textId="08303C34" w:rsidR="008346E7" w:rsidRDefault="008346E7" w:rsidP="000C6928">
      <w:pPr>
        <w:rPr>
          <w:rFonts w:ascii="Times New Roman" w:hAnsi="Times New Roman" w:cs="Times New Roman"/>
          <w:sz w:val="24"/>
          <w:szCs w:val="24"/>
        </w:rPr>
      </w:pPr>
      <w:r>
        <w:rPr>
          <w:rFonts w:ascii="Times New Roman" w:hAnsi="Times New Roman" w:cs="Times New Roman"/>
          <w:sz w:val="24"/>
          <w:szCs w:val="24"/>
        </w:rPr>
        <w:t>Paige Menton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Amelia Diamond</w:t>
      </w:r>
    </w:p>
    <w:p w14:paraId="35D52537" w14:textId="46FB3856" w:rsidR="008346E7" w:rsidRDefault="008346E7" w:rsidP="000C6928">
      <w:pPr>
        <w:rPr>
          <w:rFonts w:ascii="Times New Roman" w:hAnsi="Times New Roman" w:cs="Times New Roman"/>
          <w:sz w:val="24"/>
          <w:szCs w:val="24"/>
        </w:rPr>
      </w:pPr>
      <w:r>
        <w:rPr>
          <w:rFonts w:ascii="Times New Roman" w:hAnsi="Times New Roman" w:cs="Times New Roman"/>
          <w:sz w:val="24"/>
          <w:szCs w:val="24"/>
        </w:rPr>
        <w:t>Recorder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Clerk</w:t>
      </w:r>
    </w:p>
    <w:p w14:paraId="5EDFB501" w14:textId="77777777" w:rsidR="00F4715B" w:rsidRDefault="00F4715B" w:rsidP="000C6928">
      <w:pPr>
        <w:rPr>
          <w:rFonts w:ascii="Times New Roman" w:hAnsi="Times New Roman" w:cs="Times New Roman"/>
          <w:sz w:val="24"/>
          <w:szCs w:val="24"/>
        </w:rPr>
      </w:pPr>
    </w:p>
    <w:p w14:paraId="43146491" w14:textId="77777777" w:rsidR="00A863B5" w:rsidRDefault="00A863B5" w:rsidP="000C6928">
      <w:pPr>
        <w:rPr>
          <w:rFonts w:ascii="Times New Roman" w:hAnsi="Times New Roman" w:cs="Times New Roman"/>
          <w:sz w:val="24"/>
          <w:szCs w:val="24"/>
        </w:rPr>
      </w:pPr>
    </w:p>
    <w:p w14:paraId="5D157566" w14:textId="77777777" w:rsidR="000C6928" w:rsidRDefault="000C6928"/>
    <w:sectPr w:rsidR="000C6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28"/>
    <w:rsid w:val="00077E6B"/>
    <w:rsid w:val="000C2C0B"/>
    <w:rsid w:val="000C6928"/>
    <w:rsid w:val="000E4E48"/>
    <w:rsid w:val="00125F19"/>
    <w:rsid w:val="001A1250"/>
    <w:rsid w:val="001D46C5"/>
    <w:rsid w:val="0020279F"/>
    <w:rsid w:val="003C764B"/>
    <w:rsid w:val="0045744D"/>
    <w:rsid w:val="004B7ED0"/>
    <w:rsid w:val="00552B73"/>
    <w:rsid w:val="005701CF"/>
    <w:rsid w:val="00594AC0"/>
    <w:rsid w:val="005A3DD2"/>
    <w:rsid w:val="005B65E3"/>
    <w:rsid w:val="005C12D2"/>
    <w:rsid w:val="006847A8"/>
    <w:rsid w:val="00757C98"/>
    <w:rsid w:val="00762AAA"/>
    <w:rsid w:val="00776714"/>
    <w:rsid w:val="007B0B28"/>
    <w:rsid w:val="008346E7"/>
    <w:rsid w:val="00861CD9"/>
    <w:rsid w:val="00893ECD"/>
    <w:rsid w:val="009C68BD"/>
    <w:rsid w:val="00A529D8"/>
    <w:rsid w:val="00A863B5"/>
    <w:rsid w:val="00AA0C94"/>
    <w:rsid w:val="00B50D6E"/>
    <w:rsid w:val="00BA73F9"/>
    <w:rsid w:val="00D16A10"/>
    <w:rsid w:val="00D749EA"/>
    <w:rsid w:val="00E3289A"/>
    <w:rsid w:val="00E96675"/>
    <w:rsid w:val="00EB1E96"/>
    <w:rsid w:val="00F12671"/>
    <w:rsid w:val="00F4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349E"/>
  <w15:chartTrackingRefBased/>
  <w15:docId w15:val="{5FB89894-5C1F-4486-9EF1-7540646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3</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dc:creator>
  <cp:keywords/>
  <dc:description/>
  <cp:lastModifiedBy>amelia</cp:lastModifiedBy>
  <cp:revision>25</cp:revision>
  <dcterms:created xsi:type="dcterms:W3CDTF">2020-02-02T13:53:00Z</dcterms:created>
  <dcterms:modified xsi:type="dcterms:W3CDTF">2020-02-05T21:15:00Z</dcterms:modified>
</cp:coreProperties>
</file>